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令和　　年　　月　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日南町長　</w:t>
      </w:r>
      <w:r>
        <w:rPr>
          <w:rFonts w:hint="eastAsia"/>
          <w:kern w:val="0"/>
        </w:rPr>
        <w:t>中村　英明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申請者住所　　日南町</w:t>
      </w:r>
    </w:p>
    <w:p>
      <w:pPr>
        <w:pStyle w:val="0"/>
        <w:ind w:firstLine="3990" w:firstLineChars="190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氏　　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（団体代表者氏名）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　　　　　　　　　　　　　　</w:t>
      </w:r>
    </w:p>
    <w:p>
      <w:pPr>
        <w:pStyle w:val="0"/>
        <w:ind w:firstLine="3990" w:firstLineChars="1900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令和３年度日南町くくり罠購入費用補助金実績報告書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令和　　年　　月　　日付受第　　　　　　号により交付決定を受けた、表題補助金の業務が完了したので、日南町補助金等交付規則第１８条により関係書類を添えて報告します。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１．</w:t>
      </w:r>
      <w:r>
        <w:rPr>
          <w:rFonts w:hint="eastAsia"/>
          <w:spacing w:val="35"/>
          <w:kern w:val="0"/>
        </w:rPr>
        <w:t>補助金</w:t>
      </w:r>
      <w:r>
        <w:rPr>
          <w:rFonts w:hint="eastAsia"/>
          <w:kern w:val="0"/>
        </w:rPr>
        <w:t>名　　</w:t>
      </w:r>
      <w:r>
        <w:rPr>
          <w:rFonts w:hint="eastAsia"/>
        </w:rPr>
        <w:t>令和３</w:t>
      </w:r>
      <w:bookmarkStart w:id="0" w:name="_GoBack"/>
      <w:bookmarkEnd w:id="0"/>
      <w:r>
        <w:rPr>
          <w:rFonts w:hint="eastAsia"/>
        </w:rPr>
        <w:t>年度日南町くくり罠購入費用補助金実績報告書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２．業務完了日（有害捕獲業務終了日）　　令和　　年　　月　　日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３．</w:t>
      </w:r>
      <w:r>
        <w:rPr>
          <w:rFonts w:hint="eastAsia"/>
          <w:spacing w:val="35"/>
          <w:kern w:val="0"/>
        </w:rPr>
        <w:t>添付書</w:t>
      </w:r>
      <w:r>
        <w:rPr>
          <w:rFonts w:hint="eastAsia"/>
          <w:kern w:val="0"/>
        </w:rPr>
        <w:t>類　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・事業実績報告書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・収支決算書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（様　式　２）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１．事業実績報告書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660"/>
        <w:gridCol w:w="3544"/>
        <w:gridCol w:w="2409"/>
      </w:tblGrid>
      <w:tr>
        <w:trPr/>
        <w:tc>
          <w:tcPr>
            <w:tcW w:w="26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罠の設置日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捕獲した鳥獣（または捕獲対象）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捕獲実績頭数</w:t>
            </w:r>
          </w:p>
        </w:tc>
      </w:tr>
      <w:tr>
        <w:trPr>
          <w:trHeight w:val="1483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＊有害捕獲許可終了日までに設置した罠の設置日ごとに、その捕獲実績を記入すること。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２．収支決算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（１）収　　入</w:t>
      </w:r>
    </w:p>
    <w:tbl>
      <w:tblPr>
        <w:tblStyle w:val="11"/>
        <w:tblW w:w="0" w:type="auto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32"/>
        <w:gridCol w:w="2188"/>
        <w:gridCol w:w="3827"/>
      </w:tblGrid>
      <w:tr>
        <w:trPr/>
        <w:tc>
          <w:tcPr>
            <w:tcW w:w="26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区　　　　分</w:t>
            </w:r>
          </w:p>
        </w:tc>
        <w:tc>
          <w:tcPr>
            <w:tcW w:w="21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　　　　　　　　要</w:t>
            </w:r>
          </w:p>
        </w:tc>
      </w:tr>
      <w:tr>
        <w:trPr>
          <w:trHeight w:val="670" w:hRule="atLeast"/>
        </w:trPr>
        <w:tc>
          <w:tcPr>
            <w:tcW w:w="2632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</w:rPr>
              <w:t>日南町補助</w:t>
            </w:r>
            <w:r>
              <w:rPr>
                <w:rFonts w:hint="eastAsia"/>
                <w:spacing w:val="60"/>
                <w:kern w:val="0"/>
              </w:rPr>
              <w:t>金</w:t>
            </w:r>
          </w:p>
        </w:tc>
        <w:tc>
          <w:tcPr>
            <w:tcW w:w="2188" w:type="dxa"/>
            <w:vAlign w:val="center"/>
          </w:tcPr>
          <w:p>
            <w:pPr>
              <w:pStyle w:val="17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円　　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（①×</w:t>
            </w:r>
            <w:r>
              <w:rPr>
                <w:rFonts w:hint="eastAsia" w:ascii="ＭＳ 明朝" w:hAnsi="ＭＳ 明朝"/>
              </w:rPr>
              <w:t>1/2</w:t>
            </w:r>
            <w:r>
              <w:rPr>
                <w:rFonts w:hint="eastAsia" w:ascii="ＭＳ 明朝" w:hAnsi="ＭＳ 明朝"/>
              </w:rPr>
              <w:t>）＊１円未満は切り捨て</w:t>
            </w:r>
          </w:p>
        </w:tc>
      </w:tr>
      <w:tr>
        <w:trPr>
          <w:trHeight w:val="700" w:hRule="atLeast"/>
        </w:trPr>
        <w:tc>
          <w:tcPr>
            <w:tcW w:w="26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</w:rPr>
              <w:t>申請者負担</w:t>
            </w:r>
            <w:r>
              <w:rPr>
                <w:rFonts w:hint="eastAsia"/>
                <w:spacing w:val="60"/>
                <w:kern w:val="0"/>
              </w:rPr>
              <w:t>金</w:t>
            </w:r>
          </w:p>
        </w:tc>
        <w:tc>
          <w:tcPr>
            <w:tcW w:w="2188" w:type="dxa"/>
            <w:vAlign w:val="center"/>
          </w:tcPr>
          <w:p>
            <w:pPr>
              <w:pStyle w:val="17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円　　　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（①×</w:t>
            </w:r>
            <w:r>
              <w:rPr>
                <w:rFonts w:hint="eastAsia" w:ascii="ＭＳ 明朝" w:hAnsi="ＭＳ 明朝"/>
              </w:rPr>
              <w:t>1/2</w:t>
            </w:r>
            <w:r>
              <w:rPr>
                <w:rFonts w:hint="eastAsia" w:ascii="ＭＳ 明朝" w:hAnsi="ＭＳ 明朝"/>
              </w:rPr>
              <w:t>）</w:t>
            </w:r>
          </w:p>
        </w:tc>
      </w:tr>
      <w:tr>
        <w:trPr>
          <w:trHeight w:val="673" w:hRule="atLeast"/>
        </w:trPr>
        <w:tc>
          <w:tcPr>
            <w:tcW w:w="26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188" w:type="dxa"/>
            <w:vAlign w:val="center"/>
          </w:tcPr>
          <w:p>
            <w:pPr>
              <w:pStyle w:val="17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円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（２）支　　出</w:t>
      </w:r>
    </w:p>
    <w:tbl>
      <w:tblPr>
        <w:tblStyle w:val="11"/>
        <w:tblW w:w="0" w:type="auto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42"/>
        <w:gridCol w:w="1980"/>
        <w:gridCol w:w="3780"/>
      </w:tblGrid>
      <w:tr>
        <w:trPr/>
        <w:tc>
          <w:tcPr>
            <w:tcW w:w="28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区　　　　分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　　　　　　　　要</w:t>
            </w:r>
          </w:p>
        </w:tc>
      </w:tr>
      <w:tr>
        <w:trPr>
          <w:trHeight w:val="676" w:hRule="atLeast"/>
        </w:trPr>
        <w:tc>
          <w:tcPr>
            <w:tcW w:w="2842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①くくり罠購入費　</w:t>
            </w:r>
          </w:p>
        </w:tc>
        <w:tc>
          <w:tcPr>
            <w:tcW w:w="1980" w:type="dxa"/>
            <w:vAlign w:val="center"/>
          </w:tcPr>
          <w:p>
            <w:pPr>
              <w:pStyle w:val="17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円　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＊送料を除く</w:t>
            </w:r>
          </w:p>
        </w:tc>
      </w:tr>
      <w:tr>
        <w:trPr>
          <w:trHeight w:val="705" w:hRule="atLeast"/>
        </w:trPr>
        <w:tc>
          <w:tcPr>
            <w:tcW w:w="8602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4</Words>
  <Characters>365</Characters>
  <Application>JUST Note</Application>
  <Lines>89</Lines>
  <Paragraphs>42</Paragraphs>
  <CharactersWithSpaces>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 尚矢</dc:creator>
  <cp:lastModifiedBy>塚田 尚矢</cp:lastModifiedBy>
  <dcterms:created xsi:type="dcterms:W3CDTF">2018-09-27T04:17:00Z</dcterms:created>
  <dcterms:modified xsi:type="dcterms:W3CDTF">2019-05-13T00:02:06Z</dcterms:modified>
  <cp:revision>3</cp:revision>
</cp:coreProperties>
</file>